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B8" w:rsidRPr="003B4572" w:rsidRDefault="006E5916">
      <w:pPr>
        <w:rPr>
          <w:b/>
        </w:rPr>
      </w:pPr>
      <w:bookmarkStart w:id="0" w:name="_GoBack"/>
      <w:bookmarkEnd w:id="0"/>
      <w:r w:rsidRPr="003B4572">
        <w:rPr>
          <w:b/>
        </w:rPr>
        <w:t xml:space="preserve">Video </w:t>
      </w:r>
      <w:r w:rsidR="0012095E" w:rsidRPr="003B4572">
        <w:rPr>
          <w:b/>
        </w:rPr>
        <w:t>8</w:t>
      </w:r>
      <w:r w:rsidR="003B4572" w:rsidRPr="003B4572">
        <w:rPr>
          <w:b/>
        </w:rPr>
        <w:t xml:space="preserve">: </w:t>
      </w:r>
      <w:r w:rsidRPr="003B4572">
        <w:rPr>
          <w:b/>
        </w:rPr>
        <w:t>Bill Search in LRAM</w:t>
      </w:r>
    </w:p>
    <w:p w:rsidR="006E5916" w:rsidRDefault="003B4572">
      <w:pPr>
        <w:rPr>
          <w:b/>
        </w:rPr>
      </w:pPr>
      <w:r>
        <w:rPr>
          <w:b/>
        </w:rPr>
        <w:t xml:space="preserve">Slide 1: </w:t>
      </w:r>
      <w:r w:rsidR="006E5916">
        <w:rPr>
          <w:b/>
        </w:rPr>
        <w:t>Searching for “</w:t>
      </w:r>
      <w:r w:rsidR="00101235">
        <w:rPr>
          <w:b/>
        </w:rPr>
        <w:t>P</w:t>
      </w:r>
      <w:r w:rsidR="006E5916">
        <w:rPr>
          <w:b/>
        </w:rPr>
        <w:t xml:space="preserve">rocessed” </w:t>
      </w:r>
      <w:r w:rsidR="00101235">
        <w:rPr>
          <w:b/>
        </w:rPr>
        <w:t>B</w:t>
      </w:r>
      <w:r w:rsidR="006E5916">
        <w:rPr>
          <w:b/>
        </w:rPr>
        <w:t>ills in LRAM</w:t>
      </w:r>
    </w:p>
    <w:p w:rsidR="006E5916" w:rsidRDefault="003B4572">
      <w:r>
        <w:rPr>
          <w:b/>
        </w:rPr>
        <w:t xml:space="preserve">Slide 2: </w:t>
      </w:r>
      <w:r w:rsidR="006E5916">
        <w:t>Once you process the billing data in LRAM you may need to search for the bills to modify, cancel or view the billing data</w:t>
      </w:r>
      <w:r w:rsidR="00812316">
        <w:t xml:space="preserve"> for a specific year or see the </w:t>
      </w:r>
      <w:r w:rsidR="00441130">
        <w:t xml:space="preserve">entire </w:t>
      </w:r>
      <w:r w:rsidR="00812316">
        <w:t>bill history</w:t>
      </w:r>
      <w:r w:rsidR="006E5916">
        <w:t>.</w:t>
      </w:r>
    </w:p>
    <w:p w:rsidR="006E5916" w:rsidRDefault="003B4572" w:rsidP="006E5916">
      <w:r>
        <w:rPr>
          <w:b/>
        </w:rPr>
        <w:t xml:space="preserve">Slide 3: </w:t>
      </w:r>
      <w:r w:rsidR="006E5916" w:rsidRPr="00B768A7">
        <w:t>The purpose of this video is to provide users with a step</w:t>
      </w:r>
      <w:r w:rsidR="002F50EF">
        <w:t>-</w:t>
      </w:r>
      <w:r w:rsidR="006E5916" w:rsidRPr="00B768A7">
        <w:t>by</w:t>
      </w:r>
      <w:r w:rsidR="002F50EF">
        <w:t>-</w:t>
      </w:r>
      <w:r w:rsidR="006E5916" w:rsidRPr="00B768A7">
        <w:t xml:space="preserve"> step guide</w:t>
      </w:r>
      <w:r w:rsidR="006E5916">
        <w:t xml:space="preserve"> to locate processed “C</w:t>
      </w:r>
      <w:r w:rsidR="00555AF3">
        <w:t xml:space="preserve">ourtesy </w:t>
      </w:r>
      <w:r w:rsidR="006E5916">
        <w:t>S</w:t>
      </w:r>
      <w:r w:rsidR="00555AF3">
        <w:t>tatements</w:t>
      </w:r>
      <w:r w:rsidR="006E5916">
        <w:t>” and “A</w:t>
      </w:r>
      <w:r w:rsidR="00555AF3">
        <w:t xml:space="preserve">ccounts </w:t>
      </w:r>
      <w:r w:rsidR="006E5916">
        <w:t>R</w:t>
      </w:r>
      <w:r w:rsidR="00555AF3">
        <w:t>eceivable</w:t>
      </w:r>
      <w:r w:rsidR="006E5916">
        <w:t>” bills in LRAM</w:t>
      </w:r>
      <w:r w:rsidR="00893BA3">
        <w:t xml:space="preserve"> using various search criteria.</w:t>
      </w:r>
    </w:p>
    <w:p w:rsidR="0076750C" w:rsidRDefault="003B4572" w:rsidP="006E5916">
      <w:r>
        <w:rPr>
          <w:b/>
        </w:rPr>
        <w:t xml:space="preserve">Slide 4: </w:t>
      </w:r>
      <w:r w:rsidR="006E5916" w:rsidRPr="006E5916">
        <w:t>In this video</w:t>
      </w:r>
      <w:r w:rsidR="006E5916">
        <w:t xml:space="preserve">, we’ll show you how to search for a bill using the </w:t>
      </w:r>
      <w:r w:rsidR="002F50EF">
        <w:t>“A</w:t>
      </w:r>
      <w:r w:rsidR="006E5916">
        <w:t>uthorization #</w:t>
      </w:r>
      <w:r w:rsidR="002F50EF">
        <w:t>”</w:t>
      </w:r>
      <w:r w:rsidR="006E5916">
        <w:t xml:space="preserve">, </w:t>
      </w:r>
      <w:r w:rsidR="00271A71">
        <w:t xml:space="preserve">a CBS generated or LRAM generated bill #, a </w:t>
      </w:r>
      <w:r w:rsidR="002F50EF">
        <w:t>“C</w:t>
      </w:r>
      <w:r w:rsidR="00271A71">
        <w:t>ustomer</w:t>
      </w:r>
      <w:r w:rsidR="002F50EF">
        <w:t>”</w:t>
      </w:r>
      <w:r w:rsidR="00271A71">
        <w:t xml:space="preserve"> or a “Billing Association”.  </w:t>
      </w:r>
      <w:r w:rsidR="00897F24">
        <w:t xml:space="preserve"> You can also search </w:t>
      </w:r>
      <w:r w:rsidR="0076750C">
        <w:t xml:space="preserve">or limit your search by using the applicable </w:t>
      </w:r>
      <w:r w:rsidR="00893BA3">
        <w:t xml:space="preserve">“Bill Status”, </w:t>
      </w:r>
      <w:r w:rsidR="0076750C">
        <w:t xml:space="preserve">“Bill Code”, “Billing Year” or Due Date Year”.   </w:t>
      </w:r>
    </w:p>
    <w:p w:rsidR="0076750C" w:rsidRDefault="0076750C" w:rsidP="0076750C">
      <w:pPr>
        <w:spacing w:after="0"/>
        <w:rPr>
          <w:b/>
        </w:rPr>
      </w:pPr>
      <w:r w:rsidRPr="0076750C">
        <w:rPr>
          <w:b/>
        </w:rPr>
        <w:t>Slide</w:t>
      </w:r>
      <w:r w:rsidR="003B4572">
        <w:rPr>
          <w:b/>
        </w:rPr>
        <w:t xml:space="preserve"> 5: </w:t>
      </w:r>
      <w:r w:rsidRPr="0012095E">
        <w:rPr>
          <w:b/>
        </w:rPr>
        <w:t>Demonstration: Navigation</w:t>
      </w:r>
    </w:p>
    <w:p w:rsidR="0012095E" w:rsidRDefault="0012095E" w:rsidP="0076750C">
      <w:pPr>
        <w:spacing w:after="0"/>
        <w:rPr>
          <w:b/>
        </w:rPr>
      </w:pPr>
    </w:p>
    <w:p w:rsidR="003B4572" w:rsidRPr="003F2F7C" w:rsidRDefault="003B4572" w:rsidP="003B4572">
      <w:pPr>
        <w:tabs>
          <w:tab w:val="left" w:pos="7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“L</w:t>
      </w:r>
      <w:r w:rsidRPr="00C366C7">
        <w:rPr>
          <w:bCs/>
          <w:sz w:val="24"/>
          <w:szCs w:val="24"/>
        </w:rPr>
        <w:t>og</w:t>
      </w:r>
      <w:r>
        <w:rPr>
          <w:bCs/>
          <w:sz w:val="24"/>
          <w:szCs w:val="24"/>
        </w:rPr>
        <w:t>”</w:t>
      </w:r>
      <w:r w:rsidRPr="00C366C7">
        <w:rPr>
          <w:bCs/>
          <w:sz w:val="24"/>
          <w:szCs w:val="24"/>
        </w:rPr>
        <w:t xml:space="preserve"> into LRAM th</w:t>
      </w:r>
      <w:r w:rsidR="0030707E">
        <w:rPr>
          <w:bCs/>
          <w:sz w:val="24"/>
          <w:szCs w:val="24"/>
        </w:rPr>
        <w:t>r</w:t>
      </w:r>
      <w:r w:rsidRPr="00C366C7">
        <w:rPr>
          <w:bCs/>
          <w:sz w:val="24"/>
          <w:szCs w:val="24"/>
        </w:rPr>
        <w:t xml:space="preserve">ough </w:t>
      </w:r>
      <w:r>
        <w:rPr>
          <w:bCs/>
          <w:sz w:val="24"/>
          <w:szCs w:val="24"/>
        </w:rPr>
        <w:t>the BLM Application Security System (</w:t>
      </w:r>
      <w:r w:rsidRPr="00C366C7">
        <w:rPr>
          <w:bCs/>
          <w:sz w:val="24"/>
          <w:szCs w:val="24"/>
        </w:rPr>
        <w:t>BASS</w:t>
      </w:r>
      <w:r>
        <w:rPr>
          <w:bCs/>
          <w:sz w:val="24"/>
          <w:szCs w:val="24"/>
        </w:rPr>
        <w:t>)</w:t>
      </w:r>
      <w:r w:rsidRPr="00C366C7">
        <w:rPr>
          <w:bCs/>
          <w:sz w:val="24"/>
          <w:szCs w:val="24"/>
        </w:rPr>
        <w:t xml:space="preserve">:  </w:t>
      </w:r>
      <w:hyperlink r:id="rId4" w:history="1">
        <w:r w:rsidRPr="003F2F7C">
          <w:rPr>
            <w:rStyle w:val="Hyperlink"/>
            <w:bCs/>
            <w:sz w:val="24"/>
            <w:szCs w:val="24"/>
          </w:rPr>
          <w:t>https://web.bass.blm.doi.net:8601/bass2/login.do?dispatch=preparePage</w:t>
        </w:r>
      </w:hyperlink>
    </w:p>
    <w:p w:rsidR="0030707E" w:rsidRDefault="0030707E" w:rsidP="003B4572">
      <w:pPr>
        <w:spacing w:after="0" w:line="240" w:lineRule="auto"/>
      </w:pPr>
    </w:p>
    <w:p w:rsidR="003B4572" w:rsidRDefault="003B4572" w:rsidP="003B4572">
      <w:pPr>
        <w:spacing w:after="0" w:line="240" w:lineRule="auto"/>
      </w:pPr>
      <w:r>
        <w:t>Enter you</w:t>
      </w:r>
      <w:r w:rsidR="0030707E">
        <w:t>r</w:t>
      </w:r>
      <w:r>
        <w:t xml:space="preserve"> network user login and password.  </w:t>
      </w:r>
    </w:p>
    <w:p w:rsidR="003B4572" w:rsidRDefault="003B4572" w:rsidP="003B4572">
      <w:pPr>
        <w:spacing w:after="0" w:line="240" w:lineRule="auto"/>
      </w:pPr>
    </w:p>
    <w:p w:rsidR="003B4572" w:rsidRDefault="003B4572" w:rsidP="003B4572">
      <w:p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 the appropriate LRAM application – UAS-LRAM Production or UAS-LRAM Training</w:t>
      </w:r>
    </w:p>
    <w:p w:rsidR="003B4572" w:rsidRPr="003F2F7C" w:rsidRDefault="003B4572" w:rsidP="003B4572">
      <w:p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LRAM Production is the “live” system – LRAM Training is the “practice” system</w:t>
      </w:r>
    </w:p>
    <w:p w:rsidR="003B4572" w:rsidRDefault="003B4572" w:rsidP="003B4572">
      <w:pPr>
        <w:spacing w:after="0" w:line="240" w:lineRule="auto"/>
        <w:rPr>
          <w:sz w:val="24"/>
          <w:szCs w:val="24"/>
        </w:rPr>
      </w:pPr>
    </w:p>
    <w:p w:rsidR="003B4572" w:rsidRDefault="003B4572" w:rsidP="003B45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 “continue” to get into the system.</w:t>
      </w:r>
    </w:p>
    <w:p w:rsidR="00812316" w:rsidRDefault="00812316" w:rsidP="00812316">
      <w:pPr>
        <w:spacing w:after="0" w:line="240" w:lineRule="auto"/>
        <w:rPr>
          <w:sz w:val="24"/>
          <w:szCs w:val="24"/>
        </w:rPr>
      </w:pPr>
    </w:p>
    <w:p w:rsidR="00812316" w:rsidRDefault="00812316" w:rsidP="008123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Check the “Admin Office” to make sure you’re working in the correct office.</w:t>
      </w:r>
      <w:r w:rsidR="0003674C">
        <w:rPr>
          <w:sz w:val="24"/>
          <w:szCs w:val="24"/>
        </w:rPr>
        <w:t xml:space="preserve">  </w:t>
      </w:r>
    </w:p>
    <w:p w:rsidR="00AA41E1" w:rsidRDefault="00AA41E1" w:rsidP="00AA41E1">
      <w:pPr>
        <w:spacing w:after="0"/>
      </w:pPr>
    </w:p>
    <w:p w:rsidR="00AA41E1" w:rsidRDefault="00AA41E1" w:rsidP="00AA41E1">
      <w:pPr>
        <w:spacing w:after="0"/>
      </w:pPr>
      <w:r>
        <w:t xml:space="preserve">Hover over the “Billing” button (upper </w:t>
      </w:r>
      <w:r w:rsidR="00555AF3">
        <w:t>left</w:t>
      </w:r>
      <w:r>
        <w:t xml:space="preserve"> side of the screen) and click on the “Bill Search” button.</w:t>
      </w:r>
    </w:p>
    <w:p w:rsidR="00812316" w:rsidRDefault="00812316" w:rsidP="0076750C">
      <w:pPr>
        <w:spacing w:after="0"/>
        <w:rPr>
          <w:b/>
        </w:rPr>
      </w:pPr>
    </w:p>
    <w:p w:rsidR="008643FF" w:rsidRDefault="008643FF" w:rsidP="00812316">
      <w:pPr>
        <w:spacing w:after="0"/>
      </w:pPr>
      <w:r>
        <w:t>Search</w:t>
      </w:r>
      <w:r w:rsidR="00371F9D">
        <w:t xml:space="preserve"> </w:t>
      </w:r>
      <w:r>
        <w:t xml:space="preserve">by the </w:t>
      </w:r>
      <w:r w:rsidR="002F50EF">
        <w:t>“</w:t>
      </w:r>
      <w:r>
        <w:t xml:space="preserve">Authorization </w:t>
      </w:r>
      <w:r w:rsidR="009E00D3">
        <w:t>Number</w:t>
      </w:r>
      <w:r w:rsidR="002F50EF">
        <w:t>”.</w:t>
      </w:r>
    </w:p>
    <w:p w:rsidR="00812316" w:rsidRDefault="00812316" w:rsidP="00812316">
      <w:pPr>
        <w:spacing w:after="0"/>
      </w:pPr>
      <w:r>
        <w:rPr>
          <w:b/>
        </w:rPr>
        <w:t>-</w:t>
      </w:r>
      <w:r w:rsidRPr="00812316">
        <w:t xml:space="preserve">To search by the </w:t>
      </w:r>
      <w:r w:rsidR="00325114">
        <w:t>“</w:t>
      </w:r>
      <w:r w:rsidRPr="00812316">
        <w:t>Authorization #</w:t>
      </w:r>
      <w:r w:rsidR="00325114">
        <w:t>”</w:t>
      </w:r>
      <w:r w:rsidRPr="00812316">
        <w:t>, enter the Serial #</w:t>
      </w:r>
      <w:r>
        <w:t xml:space="preserve"> and click “Search”</w:t>
      </w:r>
      <w:r w:rsidR="00AA41E1">
        <w:t>.</w:t>
      </w:r>
    </w:p>
    <w:p w:rsidR="00AA41E1" w:rsidRDefault="00AA41E1" w:rsidP="00812316">
      <w:pPr>
        <w:spacing w:after="0"/>
      </w:pPr>
      <w:r>
        <w:t xml:space="preserve">-When searching by the </w:t>
      </w:r>
      <w:r w:rsidR="00325114">
        <w:t>“</w:t>
      </w:r>
      <w:r>
        <w:t>Authorization #</w:t>
      </w:r>
      <w:r w:rsidR="00325114">
        <w:t>”</w:t>
      </w:r>
      <w:r>
        <w:t xml:space="preserve"> you will see all the bills created for that specific </w:t>
      </w:r>
      <w:r w:rsidR="00C87D73">
        <w:t>authorization.</w:t>
      </w:r>
    </w:p>
    <w:p w:rsidR="005B4452" w:rsidRDefault="005B4452" w:rsidP="005B2146">
      <w:pPr>
        <w:spacing w:after="0"/>
      </w:pPr>
    </w:p>
    <w:p w:rsidR="008643FF" w:rsidRDefault="008643FF" w:rsidP="00AA41E1">
      <w:pPr>
        <w:spacing w:after="0" w:line="240" w:lineRule="auto"/>
      </w:pPr>
      <w:r>
        <w:t xml:space="preserve">Search by the </w:t>
      </w:r>
      <w:r w:rsidR="009E00D3">
        <w:t xml:space="preserve">LRAM </w:t>
      </w:r>
      <w:r>
        <w:t xml:space="preserve">Bill </w:t>
      </w:r>
      <w:r w:rsidR="009E00D3">
        <w:t>Number</w:t>
      </w:r>
      <w:r>
        <w:t>:</w:t>
      </w:r>
    </w:p>
    <w:p w:rsidR="005A6F23" w:rsidRDefault="005A6F23" w:rsidP="00AA41E1">
      <w:pPr>
        <w:spacing w:after="0" w:line="240" w:lineRule="auto"/>
      </w:pPr>
      <w:r>
        <w:t>-The “Bill #” is the LRAM generated bill number.  It always starts with an “L”</w:t>
      </w:r>
    </w:p>
    <w:p w:rsidR="005A6F23" w:rsidRDefault="005A6F23" w:rsidP="00AA41E1">
      <w:pPr>
        <w:spacing w:after="0" w:line="240" w:lineRule="auto"/>
      </w:pPr>
      <w:r>
        <w:t xml:space="preserve">To search by the “Bill #”, </w:t>
      </w:r>
      <w:r w:rsidR="00864B36">
        <w:t>click the “BILLING” button and click “BILL SEARCH”.  E</w:t>
      </w:r>
      <w:r>
        <w:t>nter the applicable bill number and click “Search”.</w:t>
      </w:r>
      <w:r w:rsidR="00371F9D">
        <w:t xml:space="preserve">  </w:t>
      </w:r>
    </w:p>
    <w:p w:rsidR="00371F9D" w:rsidRDefault="00371F9D" w:rsidP="00AA41E1">
      <w:pPr>
        <w:spacing w:after="0" w:line="240" w:lineRule="auto"/>
      </w:pPr>
      <w:r>
        <w:t xml:space="preserve">When searching by the </w:t>
      </w:r>
      <w:r w:rsidR="002F50EF">
        <w:t>“</w:t>
      </w:r>
      <w:r>
        <w:t>LRAM Bill</w:t>
      </w:r>
      <w:r w:rsidR="002F50EF">
        <w:t xml:space="preserve"> #”</w:t>
      </w:r>
      <w:r>
        <w:t xml:space="preserve">, you will see only that specific </w:t>
      </w:r>
      <w:r w:rsidR="003B4572">
        <w:t>bill</w:t>
      </w:r>
      <w:r>
        <w:t xml:space="preserve"> in the </w:t>
      </w:r>
      <w:r w:rsidR="003B4572">
        <w:t>“</w:t>
      </w:r>
      <w:r>
        <w:t>grid</w:t>
      </w:r>
      <w:r w:rsidR="003B4572">
        <w:t>”</w:t>
      </w:r>
      <w:r>
        <w:t>.</w:t>
      </w:r>
    </w:p>
    <w:p w:rsidR="001C676E" w:rsidRDefault="001C676E" w:rsidP="00AA41E1">
      <w:pPr>
        <w:spacing w:after="0" w:line="240" w:lineRule="auto"/>
      </w:pPr>
    </w:p>
    <w:p w:rsidR="009E00D3" w:rsidRDefault="009E00D3" w:rsidP="009E00D3">
      <w:pPr>
        <w:spacing w:after="0" w:line="240" w:lineRule="auto"/>
      </w:pPr>
      <w:r>
        <w:t>Search by the CBS Bill Number:</w:t>
      </w:r>
    </w:p>
    <w:p w:rsidR="005A6F23" w:rsidRDefault="005A6F23" w:rsidP="00AA41E1">
      <w:pPr>
        <w:spacing w:after="0" w:line="240" w:lineRule="auto"/>
      </w:pPr>
      <w:r>
        <w:t xml:space="preserve">-The “CBS Bill #” is the CBS generated bill number.  It always starts with the </w:t>
      </w:r>
      <w:r w:rsidR="002F50EF">
        <w:t>“</w:t>
      </w:r>
      <w:r>
        <w:t>F</w:t>
      </w:r>
      <w:r w:rsidR="002F50EF">
        <w:t xml:space="preserve">iscal </w:t>
      </w:r>
      <w:r>
        <w:t>Y</w:t>
      </w:r>
      <w:r w:rsidR="002F50EF">
        <w:t>ear” (FY)</w:t>
      </w:r>
      <w:r w:rsidR="005B2146">
        <w:t xml:space="preserve"> in which the billing data is processed.</w:t>
      </w:r>
      <w:r>
        <w:t xml:space="preserve"> </w:t>
      </w:r>
    </w:p>
    <w:p w:rsidR="008643FF" w:rsidRDefault="008643FF" w:rsidP="00AA41E1">
      <w:pPr>
        <w:spacing w:after="0" w:line="240" w:lineRule="auto"/>
      </w:pPr>
      <w:r>
        <w:t>To search by the “CBS Bill #”,</w:t>
      </w:r>
      <w:r w:rsidR="00864B36">
        <w:t xml:space="preserve"> click the “BILLING” button and click “BILL SEARCH”.  </w:t>
      </w:r>
      <w:r>
        <w:t xml:space="preserve"> </w:t>
      </w:r>
      <w:r w:rsidR="00864B36">
        <w:t>E</w:t>
      </w:r>
      <w:r>
        <w:t>nter the applicable bill number and click “Search”.</w:t>
      </w:r>
    </w:p>
    <w:p w:rsidR="00AA41E1" w:rsidRDefault="00AA41E1" w:rsidP="00AA41E1">
      <w:pPr>
        <w:spacing w:after="0" w:line="240" w:lineRule="auto"/>
      </w:pPr>
      <w:r>
        <w:t xml:space="preserve">When searching by the </w:t>
      </w:r>
      <w:r w:rsidR="002F50EF">
        <w:t>“</w:t>
      </w:r>
      <w:r w:rsidR="00371F9D">
        <w:t xml:space="preserve">CBS </w:t>
      </w:r>
      <w:r w:rsidR="002F50EF">
        <w:t>B</w:t>
      </w:r>
      <w:r>
        <w:t xml:space="preserve">ill </w:t>
      </w:r>
      <w:r w:rsidR="002F50EF">
        <w:t>#”</w:t>
      </w:r>
      <w:r>
        <w:t xml:space="preserve"> you will see only that specific bill in the </w:t>
      </w:r>
      <w:r w:rsidR="003B4572">
        <w:t>“</w:t>
      </w:r>
      <w:r>
        <w:t>grid</w:t>
      </w:r>
      <w:r w:rsidR="003B4572">
        <w:t>”</w:t>
      </w:r>
      <w:r>
        <w:t>.</w:t>
      </w:r>
    </w:p>
    <w:p w:rsidR="00AA41E1" w:rsidRDefault="00AA41E1" w:rsidP="00AA41E1">
      <w:pPr>
        <w:spacing w:after="0" w:line="240" w:lineRule="auto"/>
      </w:pPr>
    </w:p>
    <w:p w:rsidR="00EF2CAE" w:rsidRDefault="00EF2CAE" w:rsidP="00AA41E1">
      <w:pPr>
        <w:spacing w:after="0" w:line="240" w:lineRule="auto"/>
      </w:pPr>
    </w:p>
    <w:p w:rsidR="00EF2CAE" w:rsidRDefault="00EF2CAE" w:rsidP="00AA41E1">
      <w:pPr>
        <w:spacing w:after="0" w:line="240" w:lineRule="auto"/>
      </w:pPr>
    </w:p>
    <w:p w:rsidR="00EF2CAE" w:rsidRDefault="00EF2CAE" w:rsidP="00AA41E1">
      <w:pPr>
        <w:spacing w:after="0" w:line="240" w:lineRule="auto"/>
      </w:pPr>
    </w:p>
    <w:p w:rsidR="00AA41E1" w:rsidRDefault="00371F9D" w:rsidP="00AA41E1">
      <w:pPr>
        <w:spacing w:after="0" w:line="240" w:lineRule="auto"/>
      </w:pPr>
      <w:r>
        <w:t>Search b</w:t>
      </w:r>
      <w:r w:rsidR="00C87D73">
        <w:t>y the “Customer”</w:t>
      </w:r>
    </w:p>
    <w:p w:rsidR="001F6C53" w:rsidRDefault="00325114" w:rsidP="00AA41E1">
      <w:pPr>
        <w:spacing w:after="0" w:line="240" w:lineRule="auto"/>
      </w:pPr>
      <w:r>
        <w:t>To search by the “Customer”</w:t>
      </w:r>
      <w:r w:rsidR="001F6C53">
        <w:t xml:space="preserve">, </w:t>
      </w:r>
      <w:r w:rsidR="00864B36">
        <w:t>click the “BILLING” button and click “BILL SEARCH”.  E</w:t>
      </w:r>
      <w:r w:rsidR="001F6C53">
        <w:t xml:space="preserve">nter the name or part of the name. </w:t>
      </w:r>
      <w:r w:rsidR="00371F9D">
        <w:t xml:space="preserve"> </w:t>
      </w:r>
      <w:r w:rsidR="003E69E9">
        <w:t>Click “Search”.</w:t>
      </w:r>
    </w:p>
    <w:p w:rsidR="003B4572" w:rsidRDefault="003B4572" w:rsidP="00AA41E1">
      <w:pPr>
        <w:spacing w:after="0" w:line="240" w:lineRule="auto"/>
      </w:pPr>
      <w:r>
        <w:t xml:space="preserve">Note: If you enter only part of the name, </w:t>
      </w:r>
      <w:r w:rsidR="00EF2CAE">
        <w:t>there may be other customer(s) shown with similar names.</w:t>
      </w:r>
    </w:p>
    <w:p w:rsidR="00C2263B" w:rsidRDefault="00C2263B" w:rsidP="00AA41E1">
      <w:pPr>
        <w:spacing w:after="0" w:line="240" w:lineRule="auto"/>
      </w:pPr>
      <w:r>
        <w:t xml:space="preserve">All of the Authorizations and </w:t>
      </w:r>
      <w:r w:rsidR="0012095E">
        <w:t xml:space="preserve">corresponding </w:t>
      </w:r>
      <w:r w:rsidR="00EF2CAE">
        <w:t>bills that are in LRAM for the</w:t>
      </w:r>
      <w:r>
        <w:t xml:space="preserve"> customer</w:t>
      </w:r>
      <w:r w:rsidR="00EF2CAE">
        <w:t>(s)</w:t>
      </w:r>
      <w:r>
        <w:t xml:space="preserve"> will appear in the grid.</w:t>
      </w:r>
    </w:p>
    <w:p w:rsidR="00333D64" w:rsidRDefault="00EF2CAE" w:rsidP="00AA41E1">
      <w:pPr>
        <w:spacing w:after="0" w:line="240" w:lineRule="auto"/>
      </w:pPr>
      <w:r>
        <w:t xml:space="preserve"> </w:t>
      </w:r>
    </w:p>
    <w:p w:rsidR="003445D2" w:rsidRDefault="003445D2" w:rsidP="00AA41E1">
      <w:pPr>
        <w:spacing w:after="0" w:line="240" w:lineRule="auto"/>
      </w:pPr>
      <w:r>
        <w:t>Search by the “Billing Association”</w:t>
      </w:r>
    </w:p>
    <w:p w:rsidR="00EF2CAE" w:rsidRDefault="003445D2" w:rsidP="00AA41E1">
      <w:pPr>
        <w:spacing w:after="0" w:line="240" w:lineRule="auto"/>
      </w:pPr>
      <w:r>
        <w:t>To search by the “Billing Association”</w:t>
      </w:r>
      <w:r w:rsidR="00333D64">
        <w:t xml:space="preserve">, </w:t>
      </w:r>
      <w:r w:rsidR="00864B36">
        <w:t>click the “BILLING” button and click “BILL SEARCH”.  S</w:t>
      </w:r>
      <w:r w:rsidR="00333D64">
        <w:t xml:space="preserve">elect the applicable “Billing Association” name from the </w:t>
      </w:r>
      <w:r w:rsidR="00EF2CAE">
        <w:t>“Billing Association” “</w:t>
      </w:r>
      <w:r w:rsidR="00333D64">
        <w:t>drop down</w:t>
      </w:r>
      <w:r w:rsidR="00EF2CAE">
        <w:t>”</w:t>
      </w:r>
      <w:r w:rsidR="00333D64">
        <w:t>.</w:t>
      </w:r>
      <w:r>
        <w:t xml:space="preserve"> </w:t>
      </w:r>
      <w:r w:rsidR="00371F9D">
        <w:t xml:space="preserve"> </w:t>
      </w:r>
    </w:p>
    <w:p w:rsidR="00C2263B" w:rsidRDefault="00371F9D" w:rsidP="00AA41E1">
      <w:pPr>
        <w:spacing w:after="0" w:line="240" w:lineRule="auto"/>
      </w:pPr>
      <w:r>
        <w:t>Click “Search”.</w:t>
      </w:r>
      <w:r w:rsidR="00EF2CAE">
        <w:t xml:space="preserve">  </w:t>
      </w:r>
      <w:r w:rsidR="00333D64">
        <w:t>All of the bills</w:t>
      </w:r>
      <w:r w:rsidR="00441130">
        <w:t xml:space="preserve"> processed </w:t>
      </w:r>
      <w:r w:rsidR="004A535C">
        <w:t xml:space="preserve">for </w:t>
      </w:r>
      <w:r w:rsidR="00441130">
        <w:t xml:space="preserve">the </w:t>
      </w:r>
      <w:r w:rsidR="00333D64">
        <w:t>Authorizations group</w:t>
      </w:r>
      <w:r w:rsidR="00441130">
        <w:t>ed into that “Billing Association</w:t>
      </w:r>
      <w:r w:rsidR="005B2146">
        <w:t>”</w:t>
      </w:r>
      <w:r w:rsidR="00441130">
        <w:t xml:space="preserve"> will appear</w:t>
      </w:r>
      <w:r w:rsidR="00EF2CAE">
        <w:t xml:space="preserve"> in the “grid”.</w:t>
      </w:r>
    </w:p>
    <w:p w:rsidR="009E00D3" w:rsidRDefault="009E00D3" w:rsidP="005B2146">
      <w:pPr>
        <w:spacing w:after="0"/>
      </w:pPr>
    </w:p>
    <w:p w:rsidR="005B2146" w:rsidRDefault="005B2146" w:rsidP="005B2146">
      <w:pPr>
        <w:spacing w:after="0"/>
      </w:pPr>
      <w:r>
        <w:t xml:space="preserve">To further refine the search, you can select the </w:t>
      </w:r>
      <w:r w:rsidR="002746D4">
        <w:t xml:space="preserve">“Bill Dates”, </w:t>
      </w:r>
      <w:r>
        <w:t xml:space="preserve">“Bill Status”, the “Bill Code”, </w:t>
      </w:r>
      <w:r w:rsidR="00371F9D">
        <w:t xml:space="preserve">“Canceled”, </w:t>
      </w:r>
      <w:r>
        <w:t xml:space="preserve">the “Billing Year” or the “Due Date Year”. </w:t>
      </w:r>
      <w:r w:rsidR="009D62BC">
        <w:t xml:space="preserve"> </w:t>
      </w:r>
      <w:r w:rsidR="00371F9D">
        <w:t xml:space="preserve">When you choose the appropriate selection from </w:t>
      </w:r>
      <w:r w:rsidR="00BA4BE7">
        <w:t xml:space="preserve">the </w:t>
      </w:r>
      <w:r w:rsidR="002F50EF">
        <w:t>“</w:t>
      </w:r>
      <w:r w:rsidR="00BA4BE7">
        <w:t>drop down</w:t>
      </w:r>
      <w:r w:rsidR="002F50EF">
        <w:t>”</w:t>
      </w:r>
      <w:r w:rsidR="00BA4BE7">
        <w:t xml:space="preserve"> of one of </w:t>
      </w:r>
      <w:r w:rsidR="00371F9D">
        <w:t>these options, then click “Search”</w:t>
      </w:r>
      <w:r w:rsidR="00BA4BE7">
        <w:t>.</w:t>
      </w:r>
    </w:p>
    <w:p w:rsidR="00371F9D" w:rsidRDefault="00371F9D" w:rsidP="005B2146">
      <w:pPr>
        <w:spacing w:after="0"/>
      </w:pPr>
    </w:p>
    <w:p w:rsidR="002746D4" w:rsidRDefault="002746D4" w:rsidP="005B2146">
      <w:pPr>
        <w:spacing w:after="0"/>
      </w:pPr>
      <w:r>
        <w:t>Bill Dates:</w:t>
      </w:r>
    </w:p>
    <w:p w:rsidR="002746D4" w:rsidRDefault="002746D4" w:rsidP="005B2146">
      <w:pPr>
        <w:spacing w:after="0"/>
      </w:pPr>
      <w:r>
        <w:t xml:space="preserve">             “Bill Dates” will show when the bills have been processed within the last 30 days.</w:t>
      </w:r>
      <w:r w:rsidR="00371F9D">
        <w:t xml:space="preserve"> </w:t>
      </w:r>
    </w:p>
    <w:p w:rsidR="00371F9D" w:rsidRDefault="00371F9D" w:rsidP="005B2146">
      <w:pPr>
        <w:spacing w:after="0"/>
      </w:pPr>
    </w:p>
    <w:p w:rsidR="00DF7E15" w:rsidRDefault="005B2146" w:rsidP="005B2146">
      <w:pPr>
        <w:spacing w:after="0"/>
      </w:pPr>
      <w:r>
        <w:t xml:space="preserve"> </w:t>
      </w:r>
      <w:r w:rsidR="002746D4">
        <w:t xml:space="preserve"> </w:t>
      </w:r>
      <w:r>
        <w:t>Bill Status:</w:t>
      </w:r>
      <w:r w:rsidR="00DF7E15">
        <w:t xml:space="preserve"> </w:t>
      </w:r>
    </w:p>
    <w:p w:rsidR="005B2146" w:rsidRDefault="006C1B54" w:rsidP="00DF7E15">
      <w:pPr>
        <w:spacing w:after="0"/>
        <w:ind w:firstLine="720"/>
      </w:pPr>
      <w:r>
        <w:t xml:space="preserve">If the “Bill Status is set to: </w:t>
      </w:r>
      <w:r>
        <w:tab/>
        <w:t>“</w:t>
      </w:r>
      <w:r w:rsidR="00DF7E15">
        <w:t>Hold</w:t>
      </w:r>
      <w:r>
        <w:t>,” then a paid bill has been canceled or modified.</w:t>
      </w:r>
    </w:p>
    <w:p w:rsidR="00DF7E15" w:rsidRDefault="006C1B54" w:rsidP="006C1B54">
      <w:pPr>
        <w:spacing w:after="0"/>
        <w:ind w:left="2880" w:firstLine="720"/>
      </w:pPr>
      <w:r>
        <w:t>“</w:t>
      </w:r>
      <w:r w:rsidR="00DF7E15">
        <w:t>N/A</w:t>
      </w:r>
      <w:r>
        <w:t xml:space="preserve">,” then all bills show in the </w:t>
      </w:r>
      <w:r w:rsidR="00EF2CAE">
        <w:t>“</w:t>
      </w:r>
      <w:r>
        <w:t>grid</w:t>
      </w:r>
      <w:r w:rsidR="00EF2CAE">
        <w:t>”.</w:t>
      </w:r>
    </w:p>
    <w:p w:rsidR="00DF7E15" w:rsidRDefault="006C1B54" w:rsidP="006C1B54">
      <w:pPr>
        <w:spacing w:after="0"/>
        <w:ind w:left="2880" w:firstLine="720"/>
      </w:pPr>
      <w:r>
        <w:t>“</w:t>
      </w:r>
      <w:r w:rsidR="00DF7E15">
        <w:t>Reject</w:t>
      </w:r>
      <w:r>
        <w:t>,” then the bill did not interface to CBS.</w:t>
      </w:r>
    </w:p>
    <w:p w:rsidR="00DF7E15" w:rsidRDefault="006C1B54" w:rsidP="006C1B54">
      <w:pPr>
        <w:spacing w:after="0"/>
        <w:ind w:left="2880" w:firstLine="720"/>
      </w:pPr>
      <w:r>
        <w:t>“</w:t>
      </w:r>
      <w:r w:rsidR="00DF7E15">
        <w:t>Resend</w:t>
      </w:r>
      <w:r w:rsidR="00555AF3">
        <w:t>,” then the billing data need</w:t>
      </w:r>
      <w:r>
        <w:t>s to be processed again.</w:t>
      </w:r>
    </w:p>
    <w:p w:rsidR="005B2146" w:rsidRDefault="005B2146" w:rsidP="005B2146">
      <w:pPr>
        <w:spacing w:after="0"/>
      </w:pPr>
      <w:r>
        <w:t>Bill Code:</w:t>
      </w:r>
    </w:p>
    <w:p w:rsidR="00DF7E15" w:rsidRDefault="00DF7E15" w:rsidP="005B2146">
      <w:pPr>
        <w:spacing w:after="0"/>
      </w:pPr>
      <w:r>
        <w:tab/>
      </w:r>
      <w:r w:rsidR="00BB3001">
        <w:t xml:space="preserve">If the “Bill </w:t>
      </w:r>
      <w:r w:rsidR="00BA4BE7">
        <w:t>Code</w:t>
      </w:r>
      <w:r w:rsidR="00BB3001">
        <w:t>” is set to:</w:t>
      </w:r>
      <w:r w:rsidR="00BB3001">
        <w:tab/>
        <w:t>“</w:t>
      </w:r>
      <w:r>
        <w:t>N/A</w:t>
      </w:r>
      <w:r w:rsidR="00BB3001">
        <w:t xml:space="preserve">,” then both AR and CS bills will show in the </w:t>
      </w:r>
      <w:r w:rsidR="00EF2CAE">
        <w:t>“</w:t>
      </w:r>
      <w:r w:rsidR="00BB3001">
        <w:t>grid</w:t>
      </w:r>
      <w:r w:rsidR="00EF2CAE">
        <w:t>”</w:t>
      </w:r>
      <w:r w:rsidR="00BB3001">
        <w:t>.</w:t>
      </w:r>
    </w:p>
    <w:p w:rsidR="005B2146" w:rsidRDefault="00DF7E15" w:rsidP="005B2146">
      <w:pPr>
        <w:spacing w:after="0"/>
      </w:pPr>
      <w:r>
        <w:tab/>
      </w:r>
      <w:r w:rsidR="00BB3001">
        <w:tab/>
      </w:r>
      <w:r w:rsidR="00BB3001">
        <w:tab/>
      </w:r>
      <w:r w:rsidR="00BB3001">
        <w:tab/>
      </w:r>
      <w:r w:rsidR="00BB3001">
        <w:tab/>
        <w:t>“</w:t>
      </w:r>
      <w:r>
        <w:t>Acct Receivable</w:t>
      </w:r>
      <w:r w:rsidR="00BB3001">
        <w:t xml:space="preserve">,” then only AR bills show in the </w:t>
      </w:r>
      <w:r w:rsidR="00EF2CAE">
        <w:t>“</w:t>
      </w:r>
      <w:r w:rsidR="00BB3001">
        <w:t>grid</w:t>
      </w:r>
      <w:r w:rsidR="00EF2CAE">
        <w:t>”.</w:t>
      </w:r>
    </w:p>
    <w:p w:rsidR="006C1B54" w:rsidRDefault="006C1B54" w:rsidP="005B2146">
      <w:pPr>
        <w:spacing w:after="0"/>
      </w:pPr>
      <w:r>
        <w:tab/>
      </w:r>
      <w:r w:rsidR="00BB3001">
        <w:tab/>
      </w:r>
      <w:r w:rsidR="00BB3001">
        <w:tab/>
      </w:r>
      <w:r w:rsidR="00BB3001">
        <w:tab/>
      </w:r>
      <w:r w:rsidR="00BB3001">
        <w:tab/>
        <w:t>“</w:t>
      </w:r>
      <w:r>
        <w:t>Courtesy</w:t>
      </w:r>
      <w:r w:rsidR="00BB3001">
        <w:t xml:space="preserve">,” then only the CSs will show in the </w:t>
      </w:r>
      <w:r w:rsidR="00EF2CAE">
        <w:t>“</w:t>
      </w:r>
      <w:r w:rsidR="00BB3001">
        <w:t>grid</w:t>
      </w:r>
      <w:r w:rsidR="00EF2CAE">
        <w:t>”</w:t>
      </w:r>
      <w:r w:rsidR="00BB3001">
        <w:t>.</w:t>
      </w:r>
    </w:p>
    <w:p w:rsidR="005B2146" w:rsidRDefault="005B2146" w:rsidP="005B2146">
      <w:pPr>
        <w:spacing w:after="0"/>
      </w:pPr>
      <w:r>
        <w:t>Canceled</w:t>
      </w:r>
      <w:r w:rsidR="006C1B54">
        <w:t xml:space="preserve">: </w:t>
      </w:r>
    </w:p>
    <w:p w:rsidR="005B2146" w:rsidRPr="0076750C" w:rsidRDefault="005B2146" w:rsidP="005B2146">
      <w:pPr>
        <w:spacing w:after="0"/>
        <w:rPr>
          <w:b/>
        </w:rPr>
      </w:pPr>
      <w:r>
        <w:tab/>
        <w:t>If the “Canceled” field is set to</w:t>
      </w:r>
      <w:r w:rsidR="006C1B54">
        <w:t>:</w:t>
      </w:r>
      <w:r>
        <w:t xml:space="preserve"> “N/A”, then </w:t>
      </w:r>
      <w:r w:rsidR="00EF2CAE">
        <w:t xml:space="preserve">all </w:t>
      </w:r>
      <w:r>
        <w:t xml:space="preserve">bills are shown in the grid.  </w:t>
      </w:r>
    </w:p>
    <w:p w:rsidR="005B2146" w:rsidRDefault="005B2146" w:rsidP="005B2146">
      <w:pPr>
        <w:spacing w:after="0"/>
      </w:pPr>
      <w:r>
        <w:tab/>
        <w:t xml:space="preserve"> </w:t>
      </w:r>
      <w:r w:rsidR="006C1B54">
        <w:tab/>
      </w:r>
      <w:r w:rsidR="006C1B54">
        <w:tab/>
      </w:r>
      <w:r w:rsidR="006C1B54">
        <w:tab/>
      </w:r>
      <w:r w:rsidR="006C1B54">
        <w:tab/>
      </w:r>
      <w:r>
        <w:t xml:space="preserve">“NO”, the “canceled” bills do not show in the grid.  </w:t>
      </w:r>
    </w:p>
    <w:p w:rsidR="005B2146" w:rsidRDefault="006C1B54" w:rsidP="005B2146">
      <w:r>
        <w:tab/>
      </w:r>
      <w:r>
        <w:tab/>
      </w:r>
      <w:r>
        <w:tab/>
      </w:r>
      <w:r>
        <w:tab/>
      </w:r>
      <w:r>
        <w:tab/>
      </w:r>
      <w:r w:rsidR="005B2146">
        <w:t xml:space="preserve"> “Yes” then only the “canceled” bills are shown in the grid.</w:t>
      </w:r>
    </w:p>
    <w:p w:rsidR="005B2146" w:rsidRDefault="005B2146" w:rsidP="00AA41E1">
      <w:pPr>
        <w:spacing w:after="0" w:line="240" w:lineRule="auto"/>
      </w:pPr>
      <w:r>
        <w:t>Billing Year:</w:t>
      </w:r>
      <w:r w:rsidR="00BB3001">
        <w:t xml:space="preserve"> </w:t>
      </w:r>
    </w:p>
    <w:p w:rsidR="004C4A7B" w:rsidRDefault="004C4A7B" w:rsidP="00AA41E1">
      <w:pPr>
        <w:spacing w:after="0" w:line="240" w:lineRule="auto"/>
      </w:pPr>
      <w:r>
        <w:tab/>
        <w:t xml:space="preserve">The “Billing Year” is the “Begin” date year of the “Billing Period” on the Basic Schedule. </w:t>
      </w:r>
    </w:p>
    <w:p w:rsidR="004C4A7B" w:rsidRDefault="004C4A7B" w:rsidP="00AA41E1">
      <w:pPr>
        <w:spacing w:after="0" w:line="240" w:lineRule="auto"/>
      </w:pPr>
    </w:p>
    <w:p w:rsidR="005B2146" w:rsidRDefault="005B2146" w:rsidP="00AA41E1">
      <w:pPr>
        <w:spacing w:after="0" w:line="240" w:lineRule="auto"/>
      </w:pPr>
      <w:r>
        <w:t>Due Date Year:</w:t>
      </w:r>
    </w:p>
    <w:p w:rsidR="004C4A7B" w:rsidRDefault="004C4A7B" w:rsidP="00AA41E1">
      <w:pPr>
        <w:spacing w:after="0" w:line="240" w:lineRule="auto"/>
      </w:pPr>
      <w:r>
        <w:tab/>
        <w:t xml:space="preserve">The “Due Date Year” is the </w:t>
      </w:r>
      <w:r w:rsidR="002F50EF">
        <w:t>“</w:t>
      </w:r>
      <w:r>
        <w:t>FY</w:t>
      </w:r>
      <w:r w:rsidR="002F50EF">
        <w:t>”</w:t>
      </w:r>
      <w:r>
        <w:t xml:space="preserve"> the bill is due.</w:t>
      </w:r>
    </w:p>
    <w:p w:rsidR="008F5207" w:rsidRDefault="008F5207" w:rsidP="00AA41E1">
      <w:pPr>
        <w:spacing w:after="0" w:line="240" w:lineRule="auto"/>
        <w:rPr>
          <w:b/>
        </w:rPr>
      </w:pPr>
    </w:p>
    <w:p w:rsidR="00893BA3" w:rsidRPr="00C32860" w:rsidRDefault="009207D3" w:rsidP="00AA41E1">
      <w:pPr>
        <w:spacing w:after="0" w:line="240" w:lineRule="auto"/>
      </w:pPr>
      <w:r>
        <w:rPr>
          <w:b/>
        </w:rPr>
        <w:t>Slide 6</w:t>
      </w:r>
      <w:r w:rsidR="008F5207">
        <w:rPr>
          <w:b/>
        </w:rPr>
        <w:t xml:space="preserve">: </w:t>
      </w:r>
      <w:r w:rsidR="00893BA3" w:rsidRPr="00C32860">
        <w:t>Conclusion</w:t>
      </w:r>
    </w:p>
    <w:p w:rsidR="002F50EF" w:rsidRDefault="002F50EF" w:rsidP="00AA41E1">
      <w:pPr>
        <w:spacing w:after="0" w:line="240" w:lineRule="auto"/>
      </w:pPr>
    </w:p>
    <w:p w:rsidR="008F5207" w:rsidRDefault="00C32860" w:rsidP="00AA41E1">
      <w:pPr>
        <w:spacing w:after="0" w:line="240" w:lineRule="auto"/>
      </w:pPr>
      <w:r w:rsidRPr="00C32860">
        <w:t>The purpose of this video</w:t>
      </w:r>
      <w:r>
        <w:rPr>
          <w:b/>
        </w:rPr>
        <w:t xml:space="preserve"> </w:t>
      </w:r>
      <w:r w:rsidRPr="00C32860">
        <w:t>was to show you how to search for</w:t>
      </w:r>
      <w:r w:rsidR="008F5207">
        <w:t xml:space="preserve"> “</w:t>
      </w:r>
      <w:r w:rsidRPr="00C32860">
        <w:t>A</w:t>
      </w:r>
      <w:r w:rsidR="00BA4BE7">
        <w:t xml:space="preserve">ccounts </w:t>
      </w:r>
      <w:r w:rsidRPr="00C32860">
        <w:t>R</w:t>
      </w:r>
      <w:r w:rsidR="00BA4BE7">
        <w:t>eceivable</w:t>
      </w:r>
      <w:r w:rsidR="008F5207">
        <w:t>”</w:t>
      </w:r>
      <w:r w:rsidRPr="00C32860">
        <w:t xml:space="preserve"> and </w:t>
      </w:r>
      <w:r w:rsidR="008F5207">
        <w:t>“</w:t>
      </w:r>
      <w:r w:rsidRPr="00C32860">
        <w:t>C</w:t>
      </w:r>
      <w:r w:rsidR="00BA4BE7">
        <w:t xml:space="preserve">ourtesy </w:t>
      </w:r>
      <w:r w:rsidRPr="00C32860">
        <w:t>S</w:t>
      </w:r>
      <w:r w:rsidR="00BA4BE7">
        <w:t>tatement</w:t>
      </w:r>
      <w:r w:rsidR="008F5207">
        <w:t>”</w:t>
      </w:r>
      <w:r w:rsidRPr="00C32860">
        <w:t xml:space="preserve"> in LRAM using various search criteria.</w:t>
      </w:r>
    </w:p>
    <w:p w:rsidR="002F50EF" w:rsidRDefault="002F50EF" w:rsidP="00AA41E1">
      <w:pPr>
        <w:spacing w:after="0" w:line="240" w:lineRule="auto"/>
      </w:pPr>
    </w:p>
    <w:p w:rsidR="006E5916" w:rsidRPr="0076750C" w:rsidRDefault="00C32860" w:rsidP="002F50EF">
      <w:pPr>
        <w:spacing w:after="0" w:line="240" w:lineRule="auto"/>
      </w:pPr>
      <w:r>
        <w:lastRenderedPageBreak/>
        <w:t xml:space="preserve">Now that you know how to locate the </w:t>
      </w:r>
      <w:r w:rsidR="008F5207">
        <w:t>“</w:t>
      </w:r>
      <w:r w:rsidR="008F5207" w:rsidRPr="00C32860">
        <w:t>A</w:t>
      </w:r>
      <w:r w:rsidR="008F5207">
        <w:t xml:space="preserve">ccounts </w:t>
      </w:r>
      <w:r w:rsidR="008F5207" w:rsidRPr="00C32860">
        <w:t>R</w:t>
      </w:r>
      <w:r w:rsidR="008F5207">
        <w:t>eceivable”</w:t>
      </w:r>
      <w:r w:rsidR="008F5207" w:rsidRPr="00C32860">
        <w:t xml:space="preserve"> and </w:t>
      </w:r>
      <w:r w:rsidR="008F5207">
        <w:t>“</w:t>
      </w:r>
      <w:r w:rsidR="008F5207" w:rsidRPr="00C32860">
        <w:t>C</w:t>
      </w:r>
      <w:r w:rsidR="008F5207">
        <w:t xml:space="preserve">ourtesy </w:t>
      </w:r>
      <w:r w:rsidR="008F5207" w:rsidRPr="00C32860">
        <w:t>S</w:t>
      </w:r>
      <w:r w:rsidR="008F5207">
        <w:t>tatement”</w:t>
      </w:r>
      <w:r>
        <w:t>, I’ll show you how to modify or cancel a bill.</w:t>
      </w:r>
      <w:r w:rsidR="00FE4D9D">
        <w:t xml:space="preserve">  </w:t>
      </w:r>
    </w:p>
    <w:sectPr w:rsidR="006E5916" w:rsidRPr="00767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16"/>
    <w:rsid w:val="0003674C"/>
    <w:rsid w:val="00101235"/>
    <w:rsid w:val="0012095E"/>
    <w:rsid w:val="001B5B47"/>
    <w:rsid w:val="001C676E"/>
    <w:rsid w:val="001F6C53"/>
    <w:rsid w:val="00271A71"/>
    <w:rsid w:val="002746D4"/>
    <w:rsid w:val="002F50EF"/>
    <w:rsid w:val="0030707E"/>
    <w:rsid w:val="00325114"/>
    <w:rsid w:val="00333D64"/>
    <w:rsid w:val="003434BA"/>
    <w:rsid w:val="003445D2"/>
    <w:rsid w:val="00371F9D"/>
    <w:rsid w:val="003B4572"/>
    <w:rsid w:val="003E69E9"/>
    <w:rsid w:val="00441130"/>
    <w:rsid w:val="004A535C"/>
    <w:rsid w:val="004C4A7B"/>
    <w:rsid w:val="0051777E"/>
    <w:rsid w:val="005457CC"/>
    <w:rsid w:val="00555AF3"/>
    <w:rsid w:val="005A6F23"/>
    <w:rsid w:val="005B2146"/>
    <w:rsid w:val="005B4452"/>
    <w:rsid w:val="00627BB8"/>
    <w:rsid w:val="006C1B54"/>
    <w:rsid w:val="006E5916"/>
    <w:rsid w:val="0076750C"/>
    <w:rsid w:val="00812316"/>
    <w:rsid w:val="008643FF"/>
    <w:rsid w:val="00864B36"/>
    <w:rsid w:val="00893BA3"/>
    <w:rsid w:val="00897F24"/>
    <w:rsid w:val="008F5207"/>
    <w:rsid w:val="009207D3"/>
    <w:rsid w:val="009541AB"/>
    <w:rsid w:val="009D62BC"/>
    <w:rsid w:val="009E00D3"/>
    <w:rsid w:val="00AA41E1"/>
    <w:rsid w:val="00BA4BE7"/>
    <w:rsid w:val="00BB3001"/>
    <w:rsid w:val="00C2263B"/>
    <w:rsid w:val="00C32860"/>
    <w:rsid w:val="00C87D73"/>
    <w:rsid w:val="00DF7E15"/>
    <w:rsid w:val="00EF2CAE"/>
    <w:rsid w:val="00F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3F061-C431-4B1D-B5B6-01A16463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4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bass.blm.doi.net:8601/bass2/login.do?dispatch=prepare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Pherigo, Virginia E</dc:creator>
  <cp:keywords/>
  <dc:description/>
  <cp:lastModifiedBy>Kinslow, Kerry D</cp:lastModifiedBy>
  <cp:revision>2</cp:revision>
  <cp:lastPrinted>2018-08-21T20:31:00Z</cp:lastPrinted>
  <dcterms:created xsi:type="dcterms:W3CDTF">2019-09-03T16:01:00Z</dcterms:created>
  <dcterms:modified xsi:type="dcterms:W3CDTF">2019-09-03T16:01:00Z</dcterms:modified>
</cp:coreProperties>
</file>